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9F" w:rsidRDefault="008D125F">
      <w:r>
        <w:rPr>
          <w:noProof/>
          <w:lang w:eastAsia="pl-PL"/>
        </w:rPr>
        <w:drawing>
          <wp:inline distT="0" distB="0" distL="0" distR="0">
            <wp:extent cx="1543533" cy="643139"/>
            <wp:effectExtent l="19050" t="0" r="0" b="0"/>
            <wp:docPr id="1" name="Obraz 1" descr="http://www.plesna.pl/fileadmin/_processed_/csm_Program_regionalny_cb034383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esna.pl/fileadmin/_processed_/csm_Program_regionalny_cb0343837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33" cy="64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D125F">
        <w:t xml:space="preserve"> </w:t>
      </w:r>
      <w:r>
        <w:rPr>
          <w:noProof/>
          <w:lang w:eastAsia="pl-PL"/>
        </w:rPr>
        <w:drawing>
          <wp:inline distT="0" distB="0" distL="0" distR="0">
            <wp:extent cx="2257065" cy="752355"/>
            <wp:effectExtent l="0" t="0" r="0" b="0"/>
            <wp:docPr id="4" name="Obraz 4" descr="http://www.plesna.pl/fileadmin/_processed_/csm_Rzeczpospolita_Polska_4923fe4c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esna.pl/fileadmin/_processed_/csm_Rzeczpospolita_Polska_4923fe4c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36" cy="75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25F">
        <w:t xml:space="preserve"> </w:t>
      </w:r>
      <w:r>
        <w:rPr>
          <w:noProof/>
          <w:lang w:eastAsia="pl-PL"/>
        </w:rPr>
        <w:drawing>
          <wp:inline distT="0" distB="0" distL="0" distR="0">
            <wp:extent cx="2582604" cy="590308"/>
            <wp:effectExtent l="0" t="0" r="0" b="0"/>
            <wp:docPr id="7" name="Obraz 7" descr="http://www.plesna.pl/fileadmin/_processed_/csm_Malopolska_nowe_logo_3d9f4432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esna.pl/fileadmin/_processed_/csm_Malopolska_nowe_logo_3d9f4432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11" cy="59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25F">
        <w:t xml:space="preserve"> </w:t>
      </w:r>
      <w:r>
        <w:rPr>
          <w:noProof/>
          <w:lang w:eastAsia="pl-PL"/>
        </w:rPr>
        <w:drawing>
          <wp:inline distT="0" distB="0" distL="0" distR="0">
            <wp:extent cx="2180140" cy="637054"/>
            <wp:effectExtent l="19050" t="0" r="0" b="0"/>
            <wp:docPr id="13" name="Obraz 13" descr="http://www.plesna.pl/fileadmin/_processed_/csm_Europejski_Fundusz_Rozwoju_Regionalnego_a741c025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lesna.pl/fileadmin/_processed_/csm_Europejski_Fundusz_Rozwoju_Regionalnego_a741c025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10" cy="63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5F" w:rsidRDefault="008D125F" w:rsidP="008D125F">
      <w:pPr>
        <w:pStyle w:val="western"/>
        <w:spacing w:line="276" w:lineRule="auto"/>
      </w:pPr>
      <w:r w:rsidRPr="008D125F">
        <w:rPr>
          <w:b/>
          <w:spacing w:val="-2"/>
        </w:rPr>
        <w:t>Projekt</w:t>
      </w:r>
      <w:r>
        <w:rPr>
          <w:b/>
          <w:spacing w:val="-2"/>
        </w:rPr>
        <w:t xml:space="preserve">: </w:t>
      </w:r>
      <w:r w:rsidRPr="008D125F">
        <w:rPr>
          <w:spacing w:val="-2"/>
        </w:rPr>
        <w:t xml:space="preserve"> </w:t>
      </w:r>
      <w:r>
        <w:rPr>
          <w:spacing w:val="-2"/>
        </w:rPr>
        <w:t xml:space="preserve">„Redukcja emisji CO2 w Gminie Ryglice poprzez wymianę źródeł ciepła w gospodarstwach domowych </w:t>
      </w:r>
      <w:r w:rsidR="00F23DA8">
        <w:rPr>
          <w:spacing w:val="-2"/>
        </w:rPr>
        <w:t>na kotły gazowe – II etap”</w:t>
      </w:r>
    </w:p>
    <w:p w:rsidR="008D125F" w:rsidRPr="008D125F" w:rsidRDefault="008D125F">
      <w:pPr>
        <w:rPr>
          <w:sz w:val="32"/>
          <w:szCs w:val="32"/>
        </w:rPr>
      </w:pPr>
    </w:p>
    <w:p w:rsidR="008D125F" w:rsidRPr="008D125F" w:rsidRDefault="008D125F" w:rsidP="008D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Opis: </w:t>
      </w: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Głównym celem projektu jest poprawa jakości powietrza</w:t>
      </w:r>
      <w:r w:rsidR="00F2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zmniejszenie emisji zanieczyszczeń oraz gazów cieplarnianych pochodzących z ogrzewania mieszkań.</w:t>
      </w: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projektu jest wymiana </w:t>
      </w:r>
      <w:r w:rsidR="00F23DA8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szt. starych niskosprawnych źródeł ciepła na paliwa stałe na urządzenia do ogrzewania na paliwa gazowe spełniające normy środowiskowe (zgodne z normami wynikającymi z dyrektywy 2009/125/WE), wraz z wykonaniem wewn. instalacji w budynkach. </w:t>
      </w:r>
    </w:p>
    <w:p w:rsidR="004303D3" w:rsidRDefault="008D125F" w:rsidP="008D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zostanie przeprowadzona kampania edukacyjna promująca postawy proekologiczne. </w:t>
      </w:r>
    </w:p>
    <w:p w:rsidR="008D125F" w:rsidRPr="008D125F" w:rsidRDefault="008D125F" w:rsidP="008D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realizacji projektu zorganizowany zostanie system kontroli. Kontrola zostanie przeprowadzona przez pracownik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Miejskiego</w:t>
      </w: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sprawdzi m.in. czy termomodernizacja budynku została wykonana zgodnie z postanowieniami audytu lub wynajęty do tego celu podmiot zewnętrzny. </w:t>
      </w:r>
    </w:p>
    <w:p w:rsidR="008D125F" w:rsidRPr="008D125F" w:rsidRDefault="008D125F" w:rsidP="008D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realizacji:</w:t>
      </w: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23DA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23D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</w:p>
    <w:p w:rsidR="008D125F" w:rsidRPr="008D125F" w:rsidRDefault="008D125F" w:rsidP="008D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projektu:</w:t>
      </w: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DA8">
        <w:rPr>
          <w:rFonts w:ascii="Times New Roman" w:eastAsia="Times New Roman" w:hAnsi="Times New Roman" w:cs="Times New Roman"/>
          <w:sz w:val="24"/>
          <w:szCs w:val="24"/>
          <w:lang w:eastAsia="pl-PL"/>
        </w:rPr>
        <w:t>1 446 518,80</w:t>
      </w: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8D125F" w:rsidRPr="008D125F" w:rsidRDefault="008D125F" w:rsidP="008D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Dofinansowanie:</w:t>
      </w: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1 423 039, 40 zł</w:t>
      </w: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25F" w:rsidRPr="008D125F" w:rsidRDefault="008D125F" w:rsidP="008D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Źródło dofinansowania:</w:t>
      </w:r>
      <w:r w:rsidRPr="008D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Europejski Fundusz Rozwoju Regionalnego (Regionalny Program Operacyjny Województwa Małopolskiego, poddziałanie 4.4.2 - obniżenie poziomu niskiej emisji-spr)</w:t>
      </w:r>
    </w:p>
    <w:p w:rsidR="008D125F" w:rsidRDefault="008D125F"/>
    <w:sectPr w:rsidR="008D125F" w:rsidSect="008D1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2D24"/>
    <w:multiLevelType w:val="multilevel"/>
    <w:tmpl w:val="016E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80811"/>
    <w:multiLevelType w:val="multilevel"/>
    <w:tmpl w:val="5AC6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compat/>
  <w:rsids>
    <w:rsidRoot w:val="008D125F"/>
    <w:rsid w:val="001C7D80"/>
    <w:rsid w:val="004303D3"/>
    <w:rsid w:val="004E44D5"/>
    <w:rsid w:val="005D689A"/>
    <w:rsid w:val="006B13AA"/>
    <w:rsid w:val="00781208"/>
    <w:rsid w:val="00814D00"/>
    <w:rsid w:val="0088189F"/>
    <w:rsid w:val="008D125F"/>
    <w:rsid w:val="00BA0E6A"/>
    <w:rsid w:val="00BA568A"/>
    <w:rsid w:val="00C70AE4"/>
    <w:rsid w:val="00E11276"/>
    <w:rsid w:val="00EF20C0"/>
    <w:rsid w:val="00F23DA8"/>
    <w:rsid w:val="00F46513"/>
    <w:rsid w:val="00F6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25F"/>
    <w:rPr>
      <w:b/>
      <w:bCs/>
    </w:rPr>
  </w:style>
  <w:style w:type="paragraph" w:customStyle="1" w:styleId="western">
    <w:name w:val="western"/>
    <w:basedOn w:val="Normalny"/>
    <w:rsid w:val="008D125F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Beata</cp:lastModifiedBy>
  <cp:revision>2</cp:revision>
  <dcterms:created xsi:type="dcterms:W3CDTF">2023-04-21T13:38:00Z</dcterms:created>
  <dcterms:modified xsi:type="dcterms:W3CDTF">2023-04-21T13:38:00Z</dcterms:modified>
</cp:coreProperties>
</file>